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B8084" w14:textId="77777777" w:rsidR="00430F2A" w:rsidRDefault="00430F2A" w:rsidP="00430F2A">
      <w:pPr>
        <w:spacing w:line="480" w:lineRule="auto"/>
        <w:jc w:val="center"/>
        <w:rPr>
          <w:rFonts w:ascii="Times New Roman" w:hAnsi="Times New Roman" w:cs="Times New Roman"/>
          <w:sz w:val="24"/>
          <w:szCs w:val="24"/>
        </w:rPr>
      </w:pPr>
    </w:p>
    <w:p w14:paraId="0CF07582" w14:textId="77777777" w:rsidR="00430F2A" w:rsidRDefault="00430F2A" w:rsidP="00430F2A">
      <w:pPr>
        <w:spacing w:line="480" w:lineRule="auto"/>
        <w:jc w:val="center"/>
        <w:rPr>
          <w:rFonts w:ascii="Times New Roman" w:hAnsi="Times New Roman" w:cs="Times New Roman"/>
          <w:sz w:val="24"/>
          <w:szCs w:val="24"/>
        </w:rPr>
      </w:pPr>
    </w:p>
    <w:p w14:paraId="364F6445" w14:textId="77777777" w:rsidR="00430F2A" w:rsidRDefault="00430F2A" w:rsidP="00430F2A">
      <w:pPr>
        <w:spacing w:line="480" w:lineRule="auto"/>
        <w:jc w:val="center"/>
        <w:rPr>
          <w:rFonts w:ascii="Times New Roman" w:hAnsi="Times New Roman" w:cs="Times New Roman"/>
          <w:sz w:val="24"/>
          <w:szCs w:val="24"/>
        </w:rPr>
      </w:pPr>
    </w:p>
    <w:p w14:paraId="41C00020" w14:textId="77777777" w:rsidR="00430F2A" w:rsidRDefault="00430F2A" w:rsidP="00430F2A">
      <w:pPr>
        <w:spacing w:line="480" w:lineRule="auto"/>
        <w:jc w:val="center"/>
        <w:rPr>
          <w:rFonts w:ascii="Times New Roman" w:hAnsi="Times New Roman" w:cs="Times New Roman"/>
          <w:sz w:val="24"/>
          <w:szCs w:val="24"/>
        </w:rPr>
      </w:pPr>
    </w:p>
    <w:p w14:paraId="6DC2E38A" w14:textId="77777777" w:rsidR="00430F2A" w:rsidRDefault="00430F2A" w:rsidP="00430F2A">
      <w:pPr>
        <w:spacing w:line="480" w:lineRule="auto"/>
        <w:jc w:val="center"/>
        <w:rPr>
          <w:rFonts w:ascii="Times New Roman" w:hAnsi="Times New Roman" w:cs="Times New Roman"/>
          <w:sz w:val="24"/>
          <w:szCs w:val="24"/>
        </w:rPr>
      </w:pPr>
    </w:p>
    <w:p w14:paraId="7A5CFFA7" w14:textId="22663EB1" w:rsidR="00430F2A" w:rsidRDefault="00F31148" w:rsidP="00430F2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Postulates of </w:t>
      </w:r>
      <w:r w:rsidR="00687484">
        <w:rPr>
          <w:rFonts w:ascii="Times New Roman" w:hAnsi="Times New Roman" w:cs="Times New Roman"/>
          <w:sz w:val="24"/>
          <w:szCs w:val="24"/>
        </w:rPr>
        <w:t>a</w:t>
      </w:r>
      <w:r w:rsidR="00E74277" w:rsidRPr="00430F2A">
        <w:rPr>
          <w:rFonts w:ascii="Times New Roman" w:hAnsi="Times New Roman" w:cs="Times New Roman"/>
          <w:sz w:val="24"/>
          <w:szCs w:val="24"/>
        </w:rPr>
        <w:t xml:space="preserve"> Structural Psychology</w:t>
      </w:r>
    </w:p>
    <w:p w14:paraId="3C6EB9A7" w14:textId="037532AF" w:rsidR="00430F2A" w:rsidRPr="00430F2A" w:rsidRDefault="00F31148" w:rsidP="00F311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Kandel </w:t>
      </w:r>
      <w:commentRangeStart w:id="0"/>
      <w:commentRangeStart w:id="1"/>
      <w:r>
        <w:rPr>
          <w:rFonts w:ascii="Times New Roman" w:hAnsi="Times New Roman" w:cs="Times New Roman"/>
          <w:sz w:val="24"/>
          <w:szCs w:val="24"/>
        </w:rPr>
        <w:t>Ayad</w:t>
      </w:r>
      <w:commentRangeEnd w:id="0"/>
      <w:r w:rsidR="00E4208C">
        <w:rPr>
          <w:rStyle w:val="CommentReference"/>
        </w:rPr>
        <w:commentReference w:id="0"/>
      </w:r>
      <w:commentRangeEnd w:id="1"/>
      <w:r w:rsidR="00187556">
        <w:rPr>
          <w:rStyle w:val="CommentReference"/>
        </w:rPr>
        <w:commentReference w:id="1"/>
      </w:r>
      <w:r w:rsidR="00E74277">
        <w:rPr>
          <w:rFonts w:ascii="Times New Roman" w:hAnsi="Times New Roman" w:cs="Times New Roman"/>
          <w:sz w:val="24"/>
          <w:szCs w:val="24"/>
        </w:rPr>
        <w:t xml:space="preserve"> </w:t>
      </w:r>
    </w:p>
    <w:p w14:paraId="299EB63C" w14:textId="77777777" w:rsidR="00430F2A" w:rsidRDefault="00430F2A" w:rsidP="00430F2A">
      <w:pPr>
        <w:spacing w:line="480" w:lineRule="auto"/>
        <w:rPr>
          <w:rFonts w:ascii="Times New Roman" w:hAnsi="Times New Roman" w:cs="Times New Roman"/>
          <w:sz w:val="24"/>
          <w:szCs w:val="24"/>
        </w:rPr>
      </w:pPr>
    </w:p>
    <w:p w14:paraId="524173AC" w14:textId="77777777" w:rsidR="00430F2A" w:rsidRDefault="00430F2A" w:rsidP="00430F2A">
      <w:pPr>
        <w:spacing w:line="480" w:lineRule="auto"/>
        <w:rPr>
          <w:rFonts w:ascii="Times New Roman" w:hAnsi="Times New Roman" w:cs="Times New Roman"/>
          <w:sz w:val="24"/>
          <w:szCs w:val="24"/>
        </w:rPr>
      </w:pPr>
    </w:p>
    <w:p w14:paraId="6A9B70C2" w14:textId="77777777" w:rsidR="00430F2A" w:rsidRDefault="00430F2A" w:rsidP="00430F2A">
      <w:pPr>
        <w:spacing w:line="480" w:lineRule="auto"/>
        <w:rPr>
          <w:rFonts w:ascii="Times New Roman" w:hAnsi="Times New Roman" w:cs="Times New Roman"/>
          <w:sz w:val="24"/>
          <w:szCs w:val="24"/>
        </w:rPr>
      </w:pPr>
    </w:p>
    <w:p w14:paraId="3BFC1439" w14:textId="77777777" w:rsidR="00430F2A" w:rsidRDefault="00430F2A" w:rsidP="00430F2A">
      <w:pPr>
        <w:spacing w:line="480" w:lineRule="auto"/>
        <w:rPr>
          <w:rFonts w:ascii="Times New Roman" w:hAnsi="Times New Roman" w:cs="Times New Roman"/>
          <w:sz w:val="24"/>
          <w:szCs w:val="24"/>
        </w:rPr>
      </w:pPr>
    </w:p>
    <w:p w14:paraId="3CC8478B" w14:textId="77777777" w:rsidR="00430F2A" w:rsidRDefault="00430F2A" w:rsidP="00430F2A">
      <w:pPr>
        <w:spacing w:line="480" w:lineRule="auto"/>
        <w:rPr>
          <w:rFonts w:ascii="Times New Roman" w:hAnsi="Times New Roman" w:cs="Times New Roman"/>
          <w:sz w:val="24"/>
          <w:szCs w:val="24"/>
        </w:rPr>
      </w:pPr>
    </w:p>
    <w:p w14:paraId="3D15BBA3" w14:textId="77777777" w:rsidR="00430F2A" w:rsidRDefault="00430F2A" w:rsidP="00430F2A">
      <w:pPr>
        <w:spacing w:line="480" w:lineRule="auto"/>
        <w:rPr>
          <w:rFonts w:ascii="Times New Roman" w:hAnsi="Times New Roman" w:cs="Times New Roman"/>
          <w:sz w:val="24"/>
          <w:szCs w:val="24"/>
        </w:rPr>
      </w:pPr>
    </w:p>
    <w:p w14:paraId="68C025DB" w14:textId="77777777" w:rsidR="00CE7BC2" w:rsidRDefault="00E74277">
      <w:pPr>
        <w:rPr>
          <w:rFonts w:ascii="Times New Roman" w:hAnsi="Times New Roman" w:cs="Times New Roman"/>
          <w:sz w:val="24"/>
          <w:szCs w:val="24"/>
        </w:rPr>
      </w:pPr>
      <w:r>
        <w:rPr>
          <w:rFonts w:ascii="Times New Roman" w:hAnsi="Times New Roman" w:cs="Times New Roman"/>
          <w:sz w:val="24"/>
          <w:szCs w:val="24"/>
        </w:rPr>
        <w:br w:type="page"/>
      </w:r>
    </w:p>
    <w:p w14:paraId="5BF50C11" w14:textId="0CA4D32E" w:rsidR="00430F2A" w:rsidRDefault="00F31148" w:rsidP="00DC36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Postulates of </w:t>
      </w:r>
      <w:r w:rsidR="00687484">
        <w:rPr>
          <w:rFonts w:ascii="Times New Roman" w:hAnsi="Times New Roman" w:cs="Times New Roman"/>
          <w:sz w:val="24"/>
          <w:szCs w:val="24"/>
        </w:rPr>
        <w:t>a</w:t>
      </w:r>
      <w:r w:rsidR="00E74277" w:rsidRPr="00430F2A">
        <w:rPr>
          <w:rFonts w:ascii="Times New Roman" w:hAnsi="Times New Roman" w:cs="Times New Roman"/>
          <w:sz w:val="24"/>
          <w:szCs w:val="24"/>
        </w:rPr>
        <w:t xml:space="preserve"> Structural Psychology</w:t>
      </w:r>
    </w:p>
    <w:p w14:paraId="11A68836" w14:textId="3DE94C7F" w:rsidR="00430F2A" w:rsidRPr="00430F2A" w:rsidRDefault="00E74277" w:rsidP="00430F2A">
      <w:pPr>
        <w:spacing w:line="480" w:lineRule="auto"/>
        <w:ind w:firstLine="720"/>
        <w:rPr>
          <w:rFonts w:ascii="Times New Roman" w:hAnsi="Times New Roman" w:cs="Times New Roman"/>
          <w:sz w:val="24"/>
          <w:szCs w:val="24"/>
        </w:rPr>
      </w:pPr>
      <w:commentRangeStart w:id="2"/>
      <w:r w:rsidRPr="00430F2A">
        <w:rPr>
          <w:rFonts w:ascii="Times New Roman" w:hAnsi="Times New Roman" w:cs="Times New Roman"/>
          <w:sz w:val="24"/>
          <w:szCs w:val="24"/>
        </w:rPr>
        <w:t xml:space="preserve">Biology is </w:t>
      </w:r>
      <w:commentRangeStart w:id="3"/>
      <w:r w:rsidRPr="00430F2A">
        <w:rPr>
          <w:rFonts w:ascii="Times New Roman" w:hAnsi="Times New Roman" w:cs="Times New Roman"/>
          <w:sz w:val="24"/>
          <w:szCs w:val="24"/>
        </w:rPr>
        <w:t>described as</w:t>
      </w:r>
      <w:commentRangeEnd w:id="3"/>
      <w:r w:rsidR="00A67505">
        <w:rPr>
          <w:rStyle w:val="CommentReference"/>
        </w:rPr>
        <w:commentReference w:id="3"/>
      </w:r>
      <w:r w:rsidRPr="00430F2A">
        <w:rPr>
          <w:rFonts w:ascii="Times New Roman" w:hAnsi="Times New Roman" w:cs="Times New Roman"/>
          <w:sz w:val="24"/>
          <w:szCs w:val="24"/>
        </w:rPr>
        <w:t xml:space="preserve"> the science of living things and life. </w:t>
      </w:r>
      <w:commentRangeStart w:id="4"/>
      <w:r w:rsidRPr="00430F2A">
        <w:rPr>
          <w:rFonts w:ascii="Times New Roman" w:hAnsi="Times New Roman" w:cs="Times New Roman"/>
          <w:sz w:val="24"/>
          <w:szCs w:val="24"/>
        </w:rPr>
        <w:t xml:space="preserve">It is categorized into three parts: Structure of an organism without looking into its function, analysis of its parts, and synthesizing the mode </w:t>
      </w:r>
      <w:r>
        <w:rPr>
          <w:rFonts w:ascii="Times New Roman" w:hAnsi="Times New Roman" w:cs="Times New Roman"/>
          <w:sz w:val="24"/>
          <w:szCs w:val="24"/>
        </w:rPr>
        <w:t xml:space="preserve">in which </w:t>
      </w:r>
      <w:r w:rsidRPr="00430F2A">
        <w:rPr>
          <w:rFonts w:ascii="Times New Roman" w:hAnsi="Times New Roman" w:cs="Times New Roman"/>
          <w:sz w:val="24"/>
          <w:szCs w:val="24"/>
        </w:rPr>
        <w:t>its parts are constituted</w:t>
      </w:r>
      <w:commentRangeEnd w:id="4"/>
      <w:r w:rsidR="009A72C7">
        <w:rPr>
          <w:rStyle w:val="CommentReference"/>
        </w:rPr>
        <w:commentReference w:id="4"/>
      </w:r>
      <w:r w:rsidRPr="00430F2A">
        <w:rPr>
          <w:rFonts w:ascii="Times New Roman" w:hAnsi="Times New Roman" w:cs="Times New Roman"/>
          <w:sz w:val="24"/>
          <w:szCs w:val="24"/>
        </w:rPr>
        <w:t xml:space="preserve">. Biology is a science of living organisms </w:t>
      </w:r>
      <w:r>
        <w:rPr>
          <w:rFonts w:ascii="Times New Roman" w:hAnsi="Times New Roman" w:cs="Times New Roman"/>
          <w:sz w:val="24"/>
          <w:szCs w:val="24"/>
        </w:rPr>
        <w:t xml:space="preserve">and </w:t>
      </w:r>
      <w:r w:rsidRPr="00430F2A">
        <w:rPr>
          <w:rFonts w:ascii="Times New Roman" w:hAnsi="Times New Roman" w:cs="Times New Roman"/>
          <w:sz w:val="24"/>
          <w:szCs w:val="24"/>
        </w:rPr>
        <w:t xml:space="preserve">is based on three sciences, namely physiology, morphology, and ontology. However, this account is disputable because it appears incomplete. This </w:t>
      </w:r>
      <w:r w:rsidR="001F4CD8">
        <w:rPr>
          <w:rFonts w:ascii="Times New Roman" w:hAnsi="Times New Roman" w:cs="Times New Roman"/>
          <w:sz w:val="24"/>
          <w:szCs w:val="24"/>
        </w:rPr>
        <w:t>can be explained by the fact that</w:t>
      </w:r>
      <w:r w:rsidRPr="00430F2A">
        <w:rPr>
          <w:rFonts w:ascii="Times New Roman" w:hAnsi="Times New Roman" w:cs="Times New Roman"/>
          <w:sz w:val="24"/>
          <w:szCs w:val="24"/>
        </w:rPr>
        <w:t xml:space="preserve"> life which builds </w:t>
      </w:r>
      <w:r w:rsidR="001F4CD8">
        <w:rPr>
          <w:rFonts w:ascii="Times New Roman" w:hAnsi="Times New Roman" w:cs="Times New Roman"/>
          <w:sz w:val="24"/>
          <w:szCs w:val="24"/>
        </w:rPr>
        <w:t xml:space="preserve">science </w:t>
      </w:r>
      <w:r w:rsidRPr="00430F2A">
        <w:rPr>
          <w:rFonts w:ascii="Times New Roman" w:hAnsi="Times New Roman" w:cs="Times New Roman"/>
          <w:sz w:val="24"/>
          <w:szCs w:val="24"/>
        </w:rPr>
        <w:t>subject matter is embedded i</w:t>
      </w:r>
      <w:r w:rsidR="001F4CD8">
        <w:rPr>
          <w:rFonts w:ascii="Times New Roman" w:hAnsi="Times New Roman" w:cs="Times New Roman"/>
          <w:sz w:val="24"/>
          <w:szCs w:val="24"/>
        </w:rPr>
        <w:t xml:space="preserve">n the life of an organism is also collective to </w:t>
      </w:r>
      <w:r w:rsidRPr="00430F2A">
        <w:rPr>
          <w:rFonts w:ascii="Times New Roman" w:hAnsi="Times New Roman" w:cs="Times New Roman"/>
          <w:sz w:val="24"/>
          <w:szCs w:val="24"/>
        </w:rPr>
        <w:t xml:space="preserve">species life as well. In correspondence with morphology, biology offers taxonomic class and systematic zoology commonly described as the science of classification (Titchener, 1989). The entire world of living organisms constituting of races, species, organisms, and subspecies form the integral parts of the scientific classification. </w:t>
      </w:r>
      <w:commentRangeEnd w:id="2"/>
      <w:r w:rsidR="00F977C0">
        <w:rPr>
          <w:rStyle w:val="CommentReference"/>
        </w:rPr>
        <w:commentReference w:id="2"/>
      </w:r>
    </w:p>
    <w:p w14:paraId="3CC440CF" w14:textId="364AD8CA" w:rsidR="00430F2A" w:rsidRPr="00430F2A" w:rsidRDefault="00E74277" w:rsidP="00430F2A">
      <w:pPr>
        <w:spacing w:line="480" w:lineRule="auto"/>
        <w:ind w:firstLine="720"/>
        <w:rPr>
          <w:rFonts w:ascii="Times New Roman" w:hAnsi="Times New Roman" w:cs="Times New Roman"/>
          <w:sz w:val="24"/>
          <w:szCs w:val="24"/>
        </w:rPr>
      </w:pPr>
      <w:commentRangeStart w:id="5"/>
      <w:r w:rsidRPr="00430F2A">
        <w:rPr>
          <w:rFonts w:ascii="Times New Roman" w:hAnsi="Times New Roman" w:cs="Times New Roman"/>
          <w:sz w:val="24"/>
          <w:szCs w:val="24"/>
        </w:rPr>
        <w:t xml:space="preserve">Looking at the methodology used in evaluating </w:t>
      </w:r>
      <w:commentRangeStart w:id="6"/>
      <w:r w:rsidRPr="00430F2A">
        <w:rPr>
          <w:rFonts w:ascii="Times New Roman" w:hAnsi="Times New Roman" w:cs="Times New Roman"/>
          <w:sz w:val="24"/>
          <w:szCs w:val="24"/>
        </w:rPr>
        <w:t>these classes</w:t>
      </w:r>
      <w:commentRangeEnd w:id="6"/>
      <w:r w:rsidR="00172048">
        <w:rPr>
          <w:rStyle w:val="CommentReference"/>
        </w:rPr>
        <w:commentReference w:id="6"/>
      </w:r>
      <w:r w:rsidRPr="00430F2A">
        <w:rPr>
          <w:rFonts w:ascii="Times New Roman" w:hAnsi="Times New Roman" w:cs="Times New Roman"/>
          <w:sz w:val="24"/>
          <w:szCs w:val="24"/>
        </w:rPr>
        <w:t>, it is appropriate for the study of living organisms</w:t>
      </w:r>
      <w:commentRangeEnd w:id="5"/>
      <w:r w:rsidR="00172048">
        <w:rPr>
          <w:rStyle w:val="CommentReference"/>
        </w:rPr>
        <w:commentReference w:id="5"/>
      </w:r>
      <w:r w:rsidRPr="00430F2A">
        <w:rPr>
          <w:rFonts w:ascii="Times New Roman" w:hAnsi="Times New Roman" w:cs="Times New Roman"/>
          <w:sz w:val="24"/>
          <w:szCs w:val="24"/>
        </w:rPr>
        <w:t xml:space="preserve">. </w:t>
      </w:r>
      <w:commentRangeStart w:id="7"/>
      <w:r w:rsidRPr="00430F2A">
        <w:rPr>
          <w:rFonts w:ascii="Times New Roman" w:hAnsi="Times New Roman" w:cs="Times New Roman"/>
          <w:sz w:val="24"/>
          <w:szCs w:val="24"/>
        </w:rPr>
        <w:t xml:space="preserve">The methodology is appropriate because </w:t>
      </w:r>
      <w:commentRangeEnd w:id="7"/>
      <w:r w:rsidR="00CA671A">
        <w:rPr>
          <w:rStyle w:val="CommentReference"/>
        </w:rPr>
        <w:commentReference w:id="7"/>
      </w:r>
      <w:r w:rsidRPr="00430F2A">
        <w:rPr>
          <w:rFonts w:ascii="Times New Roman" w:hAnsi="Times New Roman" w:cs="Times New Roman"/>
          <w:sz w:val="24"/>
          <w:szCs w:val="24"/>
        </w:rPr>
        <w:t>it concurs with the morphology described by most psychological experiments</w:t>
      </w:r>
      <w:r>
        <w:rPr>
          <w:rFonts w:ascii="Times New Roman" w:hAnsi="Times New Roman" w:cs="Times New Roman"/>
          <w:sz w:val="24"/>
          <w:szCs w:val="24"/>
        </w:rPr>
        <w:t xml:space="preserve"> </w:t>
      </w:r>
      <w:r w:rsidRPr="00430F2A">
        <w:rPr>
          <w:rFonts w:ascii="Times New Roman" w:hAnsi="Times New Roman" w:cs="Times New Roman"/>
          <w:sz w:val="24"/>
          <w:szCs w:val="24"/>
        </w:rPr>
        <w:t>(</w:t>
      </w:r>
      <w:commentRangeStart w:id="8"/>
      <w:r w:rsidRPr="00430F2A">
        <w:rPr>
          <w:rFonts w:ascii="Times New Roman" w:hAnsi="Times New Roman" w:cs="Times New Roman"/>
          <w:sz w:val="24"/>
          <w:szCs w:val="24"/>
        </w:rPr>
        <w:t xml:space="preserve">Titchener, 1989. </w:t>
      </w:r>
      <w:commentRangeEnd w:id="8"/>
      <w:r w:rsidR="00D02C8F">
        <w:rPr>
          <w:rStyle w:val="CommentReference"/>
        </w:rPr>
        <w:commentReference w:id="8"/>
      </w:r>
      <w:r w:rsidRPr="00430F2A">
        <w:rPr>
          <w:rFonts w:ascii="Times New Roman" w:hAnsi="Times New Roman" w:cs="Times New Roman"/>
          <w:sz w:val="24"/>
          <w:szCs w:val="24"/>
        </w:rPr>
        <w:t xml:space="preserve">The main aim of </w:t>
      </w:r>
      <w:commentRangeStart w:id="9"/>
      <w:r w:rsidRPr="00430F2A">
        <w:rPr>
          <w:rFonts w:ascii="Times New Roman" w:hAnsi="Times New Roman" w:cs="Times New Roman"/>
          <w:sz w:val="24"/>
          <w:szCs w:val="24"/>
        </w:rPr>
        <w:t xml:space="preserve">experimental studies by psychologists has been based on analyzing mental structure, disentangling the elemental procedure form, </w:t>
      </w:r>
      <w:r w:rsidR="00312A47">
        <w:rPr>
          <w:rFonts w:ascii="Times New Roman" w:hAnsi="Times New Roman" w:cs="Times New Roman"/>
          <w:sz w:val="24"/>
          <w:szCs w:val="24"/>
        </w:rPr>
        <w:t xml:space="preserve">and </w:t>
      </w:r>
      <w:r w:rsidRPr="00430F2A">
        <w:rPr>
          <w:rFonts w:ascii="Times New Roman" w:hAnsi="Times New Roman" w:cs="Times New Roman"/>
          <w:sz w:val="24"/>
          <w:szCs w:val="24"/>
        </w:rPr>
        <w:t xml:space="preserve">the entangle of consciousness. </w:t>
      </w:r>
      <w:commentRangeEnd w:id="9"/>
      <w:r w:rsidR="002F376D">
        <w:rPr>
          <w:rStyle w:val="CommentReference"/>
        </w:rPr>
        <w:commentReference w:id="9"/>
      </w:r>
      <w:commentRangeStart w:id="10"/>
      <w:r w:rsidRPr="00430F2A">
        <w:rPr>
          <w:rFonts w:ascii="Times New Roman" w:hAnsi="Times New Roman" w:cs="Times New Roman"/>
          <w:sz w:val="24"/>
          <w:szCs w:val="24"/>
        </w:rPr>
        <w:t xml:space="preserve">While several pieces of literature review have questioned the capacity of science in declaring that an experiment should be perceived </w:t>
      </w:r>
      <w:r w:rsidR="00312A47">
        <w:rPr>
          <w:rFonts w:ascii="Times New Roman" w:hAnsi="Times New Roman" w:cs="Times New Roman"/>
          <w:sz w:val="24"/>
          <w:szCs w:val="24"/>
        </w:rPr>
        <w:t xml:space="preserve">as </w:t>
      </w:r>
      <w:r w:rsidRPr="00430F2A">
        <w:rPr>
          <w:rFonts w:ascii="Times New Roman" w:hAnsi="Times New Roman" w:cs="Times New Roman"/>
          <w:sz w:val="24"/>
          <w:szCs w:val="24"/>
        </w:rPr>
        <w:t xml:space="preserve">much more than measurement by use of delicate measuring tools, the methodology is precise in describing the science of living things </w:t>
      </w:r>
      <w:commentRangeEnd w:id="10"/>
      <w:r w:rsidR="00587A23">
        <w:rPr>
          <w:rStyle w:val="CommentReference"/>
        </w:rPr>
        <w:commentReference w:id="10"/>
      </w:r>
      <w:r w:rsidRPr="00430F2A">
        <w:rPr>
          <w:rFonts w:ascii="Times New Roman" w:hAnsi="Times New Roman" w:cs="Times New Roman"/>
          <w:sz w:val="24"/>
          <w:szCs w:val="24"/>
        </w:rPr>
        <w:t>(Titchener, 1989). This point is supported by the fact that psychology advises that the way human beings address the issue of their feelings and emotions of reasoning without any parameters of self-inadequacy, then such an experimental method is appropriate for use in the investigation of idea and sensation.</w:t>
      </w:r>
    </w:p>
    <w:p w14:paraId="4FF710BA" w14:textId="758E877C" w:rsidR="00430F2A" w:rsidRPr="00430F2A" w:rsidRDefault="00E74277" w:rsidP="00430F2A">
      <w:pPr>
        <w:spacing w:line="480" w:lineRule="auto"/>
        <w:ind w:firstLine="720"/>
        <w:rPr>
          <w:rFonts w:ascii="Times New Roman" w:hAnsi="Times New Roman" w:cs="Times New Roman"/>
          <w:sz w:val="24"/>
          <w:szCs w:val="24"/>
        </w:rPr>
      </w:pPr>
      <w:commentRangeStart w:id="11"/>
      <w:r w:rsidRPr="00430F2A">
        <w:rPr>
          <w:rFonts w:ascii="Times New Roman" w:hAnsi="Times New Roman" w:cs="Times New Roman"/>
          <w:sz w:val="24"/>
          <w:szCs w:val="24"/>
        </w:rPr>
        <w:lastRenderedPageBreak/>
        <w:t xml:space="preserve">The method </w:t>
      </w:r>
      <w:commentRangeEnd w:id="11"/>
      <w:r w:rsidR="005821C0">
        <w:rPr>
          <w:rStyle w:val="CommentReference"/>
        </w:rPr>
        <w:commentReference w:id="11"/>
      </w:r>
      <w:r w:rsidRPr="00430F2A">
        <w:rPr>
          <w:rFonts w:ascii="Times New Roman" w:hAnsi="Times New Roman" w:cs="Times New Roman"/>
          <w:sz w:val="24"/>
          <w:szCs w:val="24"/>
        </w:rPr>
        <w:t>was implemented in an ethical approach because the psychology of structure is exceeded by functional psychology, which recognizes mind as a</w:t>
      </w:r>
      <w:r w:rsidR="000D1932">
        <w:rPr>
          <w:rFonts w:ascii="Times New Roman" w:hAnsi="Times New Roman" w:cs="Times New Roman"/>
          <w:sz w:val="24"/>
          <w:szCs w:val="24"/>
        </w:rPr>
        <w:t xml:space="preserve"> </w:t>
      </w:r>
      <w:commentRangeStart w:id="12"/>
      <w:r w:rsidR="000D1932">
        <w:rPr>
          <w:rFonts w:ascii="Times New Roman" w:hAnsi="Times New Roman" w:cs="Times New Roman"/>
          <w:sz w:val="24"/>
          <w:szCs w:val="24"/>
        </w:rPr>
        <w:t>very</w:t>
      </w:r>
      <w:r w:rsidRPr="00430F2A">
        <w:rPr>
          <w:rFonts w:ascii="Times New Roman" w:hAnsi="Times New Roman" w:cs="Times New Roman"/>
          <w:sz w:val="24"/>
          <w:szCs w:val="24"/>
        </w:rPr>
        <w:t xml:space="preserve"> </w:t>
      </w:r>
      <w:commentRangeEnd w:id="12"/>
      <w:r w:rsidR="00587A23">
        <w:rPr>
          <w:rStyle w:val="CommentReference"/>
        </w:rPr>
        <w:commentReference w:id="12"/>
      </w:r>
      <w:r w:rsidRPr="00430F2A">
        <w:rPr>
          <w:rFonts w:ascii="Times New Roman" w:hAnsi="Times New Roman" w:cs="Times New Roman"/>
          <w:sz w:val="24"/>
          <w:szCs w:val="24"/>
        </w:rPr>
        <w:t xml:space="preserve">complex process molded and shaped under condition of living organisms. </w:t>
      </w:r>
      <w:commentRangeStart w:id="13"/>
      <w:r w:rsidRPr="00430F2A">
        <w:rPr>
          <w:rFonts w:ascii="Times New Roman" w:hAnsi="Times New Roman" w:cs="Times New Roman"/>
          <w:sz w:val="24"/>
          <w:szCs w:val="24"/>
        </w:rPr>
        <w:t>Experimental psychology deals with structural problems so is the case with descriptive psychology, modern and ancient, mainly centered on the issues of functionalism</w:t>
      </w:r>
      <w:commentRangeEnd w:id="13"/>
      <w:r w:rsidR="00F67BE7">
        <w:rPr>
          <w:rStyle w:val="CommentReference"/>
        </w:rPr>
        <w:commentReference w:id="13"/>
      </w:r>
      <w:r w:rsidRPr="00430F2A">
        <w:rPr>
          <w:rFonts w:ascii="Times New Roman" w:hAnsi="Times New Roman" w:cs="Times New Roman"/>
          <w:sz w:val="24"/>
          <w:szCs w:val="24"/>
        </w:rPr>
        <w:t xml:space="preserve"> (Titchener, 1989). According to descriptive psychology, organisms are defined based on volition, imagination, memory, apperception, judgment, and conception. These are the key functions of an entire body of an organism. </w:t>
      </w:r>
      <w:commentRangeStart w:id="14"/>
      <w:r w:rsidRPr="00430F2A">
        <w:rPr>
          <w:rFonts w:ascii="Times New Roman" w:hAnsi="Times New Roman" w:cs="Times New Roman"/>
          <w:sz w:val="24"/>
          <w:szCs w:val="24"/>
        </w:rPr>
        <w:t>From such a perspective, this methodology is ethical and precise regarding the psychology of living things.</w:t>
      </w:r>
      <w:commentRangeEnd w:id="14"/>
      <w:r w:rsidR="007A25E8">
        <w:rPr>
          <w:rStyle w:val="CommentReference"/>
        </w:rPr>
        <w:commentReference w:id="14"/>
      </w:r>
      <w:r w:rsidRPr="00430F2A">
        <w:rPr>
          <w:rFonts w:ascii="Times New Roman" w:hAnsi="Times New Roman" w:cs="Times New Roman"/>
          <w:sz w:val="24"/>
          <w:szCs w:val="24"/>
        </w:rPr>
        <w:t xml:space="preserve"> As much as functional psychology plays a key role in investigating organisms, </w:t>
      </w:r>
      <w:commentRangeStart w:id="15"/>
      <w:r w:rsidRPr="00430F2A">
        <w:rPr>
          <w:rFonts w:ascii="Times New Roman" w:hAnsi="Times New Roman" w:cs="Times New Roman"/>
          <w:sz w:val="24"/>
          <w:szCs w:val="24"/>
        </w:rPr>
        <w:t>it has employed substantial scientific appropriateness considering the psychology of the mind</w:t>
      </w:r>
      <w:commentRangeEnd w:id="15"/>
      <w:r w:rsidR="007A25E8">
        <w:rPr>
          <w:rStyle w:val="CommentReference"/>
        </w:rPr>
        <w:commentReference w:id="15"/>
      </w:r>
      <w:r w:rsidRPr="00430F2A">
        <w:rPr>
          <w:rFonts w:ascii="Times New Roman" w:hAnsi="Times New Roman" w:cs="Times New Roman"/>
          <w:sz w:val="24"/>
          <w:szCs w:val="24"/>
        </w:rPr>
        <w:t xml:space="preserve">. </w:t>
      </w:r>
    </w:p>
    <w:p w14:paraId="54498D01" w14:textId="6D164DC0" w:rsidR="00430F2A" w:rsidRPr="00430F2A" w:rsidRDefault="00E74277" w:rsidP="00430F2A">
      <w:pPr>
        <w:spacing w:line="480" w:lineRule="auto"/>
        <w:ind w:firstLine="720"/>
        <w:rPr>
          <w:rFonts w:ascii="Times New Roman" w:hAnsi="Times New Roman" w:cs="Times New Roman"/>
          <w:sz w:val="24"/>
          <w:szCs w:val="24"/>
        </w:rPr>
      </w:pPr>
      <w:r w:rsidRPr="00430F2A">
        <w:rPr>
          <w:rFonts w:ascii="Times New Roman" w:hAnsi="Times New Roman" w:cs="Times New Roman"/>
          <w:sz w:val="24"/>
          <w:szCs w:val="24"/>
        </w:rPr>
        <w:t xml:space="preserve">The method is relevant because it has avoided the </w:t>
      </w:r>
      <w:commentRangeStart w:id="16"/>
      <w:r w:rsidRPr="00430F2A">
        <w:rPr>
          <w:rFonts w:ascii="Times New Roman" w:hAnsi="Times New Roman" w:cs="Times New Roman"/>
          <w:sz w:val="24"/>
          <w:szCs w:val="24"/>
        </w:rPr>
        <w:t xml:space="preserve">generalization of outcomes </w:t>
      </w:r>
      <w:commentRangeEnd w:id="16"/>
      <w:r w:rsidR="00346F88">
        <w:rPr>
          <w:rStyle w:val="CommentReference"/>
        </w:rPr>
        <w:commentReference w:id="16"/>
      </w:r>
      <w:r w:rsidRPr="00430F2A">
        <w:rPr>
          <w:rFonts w:ascii="Times New Roman" w:hAnsi="Times New Roman" w:cs="Times New Roman"/>
          <w:sz w:val="24"/>
          <w:szCs w:val="24"/>
        </w:rPr>
        <w:t xml:space="preserve">across various experiments. </w:t>
      </w:r>
      <w:commentRangeStart w:id="17"/>
      <w:r w:rsidRPr="00430F2A">
        <w:rPr>
          <w:rFonts w:ascii="Times New Roman" w:hAnsi="Times New Roman" w:cs="Times New Roman"/>
          <w:sz w:val="24"/>
          <w:szCs w:val="24"/>
        </w:rPr>
        <w:t xml:space="preserve">The method makes use of ontogenetic psychology to categorize and differentiate the characteristics as well as experimentations involving adolescence and childhood as </w:t>
      </w:r>
      <w:r w:rsidR="00312A47">
        <w:rPr>
          <w:rFonts w:ascii="Times New Roman" w:hAnsi="Times New Roman" w:cs="Times New Roman"/>
          <w:sz w:val="24"/>
          <w:szCs w:val="24"/>
        </w:rPr>
        <w:t xml:space="preserve">a </w:t>
      </w:r>
      <w:r w:rsidRPr="00430F2A">
        <w:rPr>
          <w:rFonts w:ascii="Times New Roman" w:hAnsi="Times New Roman" w:cs="Times New Roman"/>
          <w:sz w:val="24"/>
          <w:szCs w:val="24"/>
        </w:rPr>
        <w:t>subject of interest</w:t>
      </w:r>
      <w:commentRangeEnd w:id="17"/>
      <w:r w:rsidR="003D2131">
        <w:rPr>
          <w:rStyle w:val="CommentReference"/>
        </w:rPr>
        <w:commentReference w:id="17"/>
      </w:r>
      <w:r w:rsidRPr="00430F2A">
        <w:rPr>
          <w:rFonts w:ascii="Times New Roman" w:hAnsi="Times New Roman" w:cs="Times New Roman"/>
          <w:sz w:val="24"/>
          <w:szCs w:val="24"/>
        </w:rPr>
        <w:t xml:space="preserve">. Additionally, the method invites the use of taxonomic psychology in classifying impulses, emotions, and temperaments. </w:t>
      </w:r>
      <w:commentRangeStart w:id="18"/>
      <w:r w:rsidRPr="00430F2A">
        <w:rPr>
          <w:rFonts w:ascii="Times New Roman" w:hAnsi="Times New Roman" w:cs="Times New Roman"/>
          <w:sz w:val="24"/>
          <w:szCs w:val="24"/>
        </w:rPr>
        <w:t>These are described as a hierarchy of psychological shelves in the stereotypic mind of the social class of organisms such as soldiers, artists, and more so men.</w:t>
      </w:r>
      <w:r w:rsidR="00312A47">
        <w:rPr>
          <w:rFonts w:ascii="Times New Roman" w:hAnsi="Times New Roman" w:cs="Times New Roman"/>
          <w:sz w:val="24"/>
          <w:szCs w:val="24"/>
        </w:rPr>
        <w:t xml:space="preserve"> </w:t>
      </w:r>
      <w:commentRangeEnd w:id="18"/>
      <w:r w:rsidR="00C71C8A">
        <w:rPr>
          <w:rStyle w:val="CommentReference"/>
        </w:rPr>
        <w:commentReference w:id="18"/>
      </w:r>
      <w:r w:rsidR="00312A47">
        <w:rPr>
          <w:rFonts w:ascii="Times New Roman" w:hAnsi="Times New Roman" w:cs="Times New Roman"/>
          <w:sz w:val="24"/>
          <w:szCs w:val="24"/>
        </w:rPr>
        <w:t>Hence it excludes any form of generalization.</w:t>
      </w:r>
    </w:p>
    <w:p w14:paraId="1E42ED2E" w14:textId="363A0611" w:rsidR="00430F2A" w:rsidRDefault="00E74277" w:rsidP="00CE7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w:t>
      </w:r>
      <w:r w:rsidRPr="00430F2A">
        <w:rPr>
          <w:rFonts w:ascii="Times New Roman" w:hAnsi="Times New Roman" w:cs="Times New Roman"/>
          <w:sz w:val="24"/>
          <w:szCs w:val="24"/>
        </w:rPr>
        <w:t xml:space="preserve">, the functional psychology that deals with the collective mind </w:t>
      </w:r>
      <w:commentRangeStart w:id="19"/>
      <w:r w:rsidRPr="00430F2A">
        <w:rPr>
          <w:rFonts w:ascii="Times New Roman" w:hAnsi="Times New Roman" w:cs="Times New Roman"/>
          <w:sz w:val="24"/>
          <w:szCs w:val="24"/>
        </w:rPr>
        <w:t>has often been anticipated in a rudimentary manner</w:t>
      </w:r>
      <w:commentRangeEnd w:id="19"/>
      <w:r w:rsidR="004E1E33">
        <w:rPr>
          <w:rStyle w:val="CommentReference"/>
        </w:rPr>
        <w:commentReference w:id="19"/>
      </w:r>
      <w:r w:rsidRPr="00430F2A">
        <w:rPr>
          <w:rFonts w:ascii="Times New Roman" w:hAnsi="Times New Roman" w:cs="Times New Roman"/>
          <w:sz w:val="24"/>
          <w:szCs w:val="24"/>
        </w:rPr>
        <w:t xml:space="preserve">. This study delimits its problems and spheres. Additionally, phylogenetic psychology has permitted </w:t>
      </w:r>
      <w:r w:rsidR="00312A47">
        <w:rPr>
          <w:rFonts w:ascii="Times New Roman" w:hAnsi="Times New Roman" w:cs="Times New Roman"/>
          <w:sz w:val="24"/>
          <w:szCs w:val="24"/>
        </w:rPr>
        <w:t xml:space="preserve">the use of </w:t>
      </w:r>
      <w:r w:rsidRPr="00430F2A">
        <w:rPr>
          <w:rFonts w:ascii="Times New Roman" w:hAnsi="Times New Roman" w:cs="Times New Roman"/>
          <w:sz w:val="24"/>
          <w:szCs w:val="24"/>
        </w:rPr>
        <w:t xml:space="preserve">evolutionary school in understanding the functioning of mind </w:t>
      </w:r>
      <w:r w:rsidR="00312A47">
        <w:rPr>
          <w:rFonts w:ascii="Times New Roman" w:hAnsi="Times New Roman" w:cs="Times New Roman"/>
          <w:sz w:val="24"/>
          <w:szCs w:val="24"/>
        </w:rPr>
        <w:t>in</w:t>
      </w:r>
      <w:r w:rsidRPr="00430F2A">
        <w:rPr>
          <w:rFonts w:ascii="Times New Roman" w:hAnsi="Times New Roman" w:cs="Times New Roman"/>
          <w:sz w:val="24"/>
          <w:szCs w:val="24"/>
        </w:rPr>
        <w:t xml:space="preserve"> promoting mental development. Considering all these concepts, the method is appropriate and has been ethically c</w:t>
      </w:r>
      <w:r w:rsidR="00CE7BC2">
        <w:rPr>
          <w:rFonts w:ascii="Times New Roman" w:hAnsi="Times New Roman" w:cs="Times New Roman"/>
          <w:sz w:val="24"/>
          <w:szCs w:val="24"/>
        </w:rPr>
        <w:t>onstituted thus making the article very informative as far as functional psychology</w:t>
      </w:r>
      <w:r w:rsidR="00BD5EE3">
        <w:rPr>
          <w:rFonts w:ascii="Times New Roman" w:hAnsi="Times New Roman" w:cs="Times New Roman"/>
          <w:sz w:val="24"/>
          <w:szCs w:val="24"/>
        </w:rPr>
        <w:t>-related with collective mind</w:t>
      </w:r>
      <w:r w:rsidR="00CE7BC2">
        <w:rPr>
          <w:rFonts w:ascii="Times New Roman" w:hAnsi="Times New Roman" w:cs="Times New Roman"/>
          <w:sz w:val="24"/>
          <w:szCs w:val="24"/>
        </w:rPr>
        <w:t xml:space="preserve"> is </w:t>
      </w:r>
      <w:commentRangeStart w:id="20"/>
      <w:r w:rsidR="00CE7BC2">
        <w:rPr>
          <w:rFonts w:ascii="Times New Roman" w:hAnsi="Times New Roman" w:cs="Times New Roman"/>
          <w:sz w:val="24"/>
          <w:szCs w:val="24"/>
        </w:rPr>
        <w:t>concerned</w:t>
      </w:r>
      <w:commentRangeEnd w:id="20"/>
      <w:r w:rsidR="00F3714A">
        <w:rPr>
          <w:rStyle w:val="CommentReference"/>
        </w:rPr>
        <w:commentReference w:id="20"/>
      </w:r>
      <w:r w:rsidR="00CE7BC2">
        <w:rPr>
          <w:rFonts w:ascii="Times New Roman" w:hAnsi="Times New Roman" w:cs="Times New Roman"/>
          <w:sz w:val="24"/>
          <w:szCs w:val="24"/>
        </w:rPr>
        <w:t>.</w:t>
      </w:r>
    </w:p>
    <w:p w14:paraId="73496BA5" w14:textId="1B344674" w:rsidR="00C051D8" w:rsidRPr="00430F2A" w:rsidRDefault="00E74277" w:rsidP="00430F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127CF4B" w14:textId="28C7BD6F" w:rsidR="00C051D8" w:rsidRPr="00430F2A" w:rsidRDefault="00E74277" w:rsidP="00430F2A">
      <w:pPr>
        <w:spacing w:line="480" w:lineRule="auto"/>
        <w:ind w:left="720" w:hanging="720"/>
        <w:rPr>
          <w:rFonts w:ascii="Times New Roman" w:hAnsi="Times New Roman" w:cs="Times New Roman"/>
          <w:sz w:val="24"/>
          <w:szCs w:val="24"/>
        </w:rPr>
      </w:pPr>
      <w:r w:rsidRPr="00430F2A">
        <w:rPr>
          <w:rFonts w:ascii="Times New Roman" w:hAnsi="Times New Roman" w:cs="Times New Roman"/>
          <w:sz w:val="24"/>
          <w:szCs w:val="24"/>
        </w:rPr>
        <w:t xml:space="preserve"> Titchener E. B. (1989). THE PHILOSOPHICAL REVIEW THE POSTULATES OF A STRUCTURAL PSYCHOLOGY. Vol. 7, No. </w:t>
      </w:r>
      <w:proofErr w:type="gramStart"/>
      <w:r w:rsidRPr="00430F2A">
        <w:rPr>
          <w:rFonts w:ascii="Times New Roman" w:hAnsi="Times New Roman" w:cs="Times New Roman"/>
          <w:sz w:val="24"/>
          <w:szCs w:val="24"/>
        </w:rPr>
        <w:t>5 ,</w:t>
      </w:r>
      <w:proofErr w:type="gramEnd"/>
      <w:r w:rsidRPr="00430F2A">
        <w:rPr>
          <w:rFonts w:ascii="Times New Roman" w:hAnsi="Times New Roman" w:cs="Times New Roman"/>
          <w:sz w:val="24"/>
          <w:szCs w:val="24"/>
        </w:rPr>
        <w:t xml:space="preserve"> pp. 449-465</w:t>
      </w:r>
      <w:r w:rsidR="00430F2A">
        <w:rPr>
          <w:rFonts w:ascii="Times New Roman" w:hAnsi="Times New Roman" w:cs="Times New Roman"/>
          <w:sz w:val="24"/>
          <w:szCs w:val="24"/>
        </w:rPr>
        <w:t>.</w:t>
      </w:r>
    </w:p>
    <w:sectPr w:rsidR="00C051D8" w:rsidRPr="00430F2A" w:rsidSect="00430F2A">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 w:date="2019-11-09T20:37:00Z" w:initials="">
    <w:p w14:paraId="77BC0890" w14:textId="44F9212E" w:rsidR="00E4208C" w:rsidRDefault="00E4208C">
      <w:pPr>
        <w:pStyle w:val="CommentText"/>
      </w:pPr>
      <w:r>
        <w:rPr>
          <w:rStyle w:val="CommentReference"/>
        </w:rPr>
        <w:annotationRef/>
      </w:r>
      <w:r>
        <w:t xml:space="preserve">Hi, Kandel!  I’m so glad you decided to submit your assignment this week </w:t>
      </w:r>
      <w:r>
        <w:sym w:font="Wingdings" w:char="F04A"/>
      </w:r>
      <w:r>
        <w:t xml:space="preserve"> </w:t>
      </w:r>
    </w:p>
  </w:comment>
  <w:comment w:id="1" w:author="" w:date="2019-11-09T20:37:00Z" w:initials="">
    <w:p w14:paraId="6ED4591F" w14:textId="77777777" w:rsidR="00187556" w:rsidRPr="00A84ED9" w:rsidRDefault="00187556" w:rsidP="00187556">
      <w:r>
        <w:rPr>
          <w:rStyle w:val="CommentReference"/>
        </w:rPr>
        <w:annotationRef/>
      </w:r>
      <w:r>
        <w:t xml:space="preserve">Assignment: </w:t>
      </w:r>
      <w:r w:rsidRPr="00A84ED9">
        <w:t>For this project, you will be critiquing a review article on structuralism (below is reference). Complete a summary of the main points and findings. Describe it in a scholarly (using critical thinking) manner, but also in a way that someone from outside the area can understand.</w:t>
      </w:r>
    </w:p>
    <w:p w14:paraId="636BFB5D" w14:textId="77777777" w:rsidR="00187556" w:rsidRPr="00A84ED9" w:rsidRDefault="00187556" w:rsidP="00187556">
      <w:r w:rsidRPr="00A84ED9">
        <w:t>To be clear- this is NOT meant to solicit your personal opinion or appraisal of the work. You are meant to read this article as well as other articles in the academic literature. Then you are expected to critique the assigned article based on findings in the other articles. For example, is the methodology used appropriate? Was this done in an ethical manner? Is there reason to believe that the results are generalizable? These are the types of questions you are expected to address. Points and opinions provided are expected to be supported by the peer-reviewed academic literature.</w:t>
      </w:r>
    </w:p>
    <w:p w14:paraId="4096F76D" w14:textId="77777777" w:rsidR="00187556" w:rsidRDefault="00187556" w:rsidP="00187556">
      <w:pPr>
        <w:spacing w:line="240" w:lineRule="auto"/>
        <w:rPr>
          <w:rFonts w:ascii="Garamond" w:eastAsia="Garamond" w:hAnsi="Garamond" w:cs="Garamond"/>
          <w:sz w:val="24"/>
          <w:szCs w:val="24"/>
        </w:rPr>
      </w:pPr>
    </w:p>
    <w:p w14:paraId="4C620F86" w14:textId="373FB764" w:rsidR="00187556" w:rsidRDefault="00187556">
      <w:pPr>
        <w:pStyle w:val="CommentText"/>
      </w:pPr>
      <w:r>
        <w:t xml:space="preserve">Requests: general review </w:t>
      </w:r>
    </w:p>
  </w:comment>
  <w:comment w:id="3" w:author="" w:date="2019-11-09T20:49:00Z" w:initials="">
    <w:p w14:paraId="7F3374C7" w14:textId="4301DD33" w:rsidR="00A67505" w:rsidRDefault="00A67505">
      <w:pPr>
        <w:pStyle w:val="CommentText"/>
      </w:pPr>
      <w:r>
        <w:rPr>
          <w:rStyle w:val="CommentReference"/>
        </w:rPr>
        <w:annotationRef/>
      </w:r>
      <w:r>
        <w:t xml:space="preserve">Omit. </w:t>
      </w:r>
    </w:p>
  </w:comment>
  <w:comment w:id="4" w:author="" w:date="2019-11-09T20:50:00Z" w:initials="">
    <w:p w14:paraId="15D0B3AE" w14:textId="4B1EC7C0" w:rsidR="009A72C7" w:rsidRDefault="009A72C7">
      <w:pPr>
        <w:pStyle w:val="CommentText"/>
      </w:pPr>
      <w:r>
        <w:rPr>
          <w:rStyle w:val="CommentReference"/>
        </w:rPr>
        <w:annotationRef/>
      </w:r>
      <w:r w:rsidRPr="00F977C0">
        <w:t xml:space="preserve">This is the type of information that might need a citation.  Keep in mind that any time </w:t>
      </w:r>
      <w:proofErr w:type="gramStart"/>
      <w:r w:rsidRPr="00F977C0">
        <w:t>you</w:t>
      </w:r>
      <w:proofErr w:type="gramEnd"/>
      <w:r w:rsidRPr="00F977C0">
        <w:t xml:space="preserve"> present information that’s not your own original thought, you need to cite the source of that information.  For a review on this topic, you can take a look at our videos here: </w:t>
      </w:r>
      <w:r w:rsidR="00F977C0" w:rsidRPr="00F977C0">
        <w:t>(</w:t>
      </w:r>
      <w:hyperlink r:id="rId1" w:history="1">
        <w:r w:rsidR="00F977C0" w:rsidRPr="00F977C0">
          <w:rPr>
            <w:rStyle w:val="Hyperlink"/>
          </w:rPr>
          <w:t>https://www.youtube.com/watch?v=d5x-VcpqFdQ</w:t>
        </w:r>
      </w:hyperlink>
      <w:r w:rsidR="00F977C0" w:rsidRPr="00F977C0">
        <w:t>) and (</w:t>
      </w:r>
      <w:hyperlink r:id="rId2" w:history="1">
        <w:r w:rsidR="00F977C0" w:rsidRPr="00F977C0">
          <w:rPr>
            <w:rStyle w:val="Hyperlink"/>
            <w:rFonts w:ascii="Calibri" w:eastAsia="Times New Roman" w:hAnsi="Calibri" w:cs="Calibri"/>
          </w:rPr>
          <w:t>https://www.youtube.com/watch?v=SGjCF4slAx8</w:t>
        </w:r>
      </w:hyperlink>
      <w:r w:rsidR="00F977C0" w:rsidRPr="00F977C0">
        <w:rPr>
          <w:rFonts w:ascii="Calibri" w:eastAsia="Times New Roman" w:hAnsi="Calibri" w:cs="Calibri"/>
          <w:color w:val="000000"/>
        </w:rPr>
        <w:t xml:space="preserve"> </w:t>
      </w:r>
      <w:r w:rsidR="00F977C0" w:rsidRPr="00F977C0">
        <w:t xml:space="preserve">).  </w:t>
      </w:r>
    </w:p>
  </w:comment>
  <w:comment w:id="2" w:author="" w:date="2019-11-09T20:51:00Z" w:initials="">
    <w:p w14:paraId="1B15FB83" w14:textId="3CFF09C9" w:rsidR="003C74F7" w:rsidRPr="002A34FA" w:rsidRDefault="00F977C0" w:rsidP="003C74F7">
      <w:pPr>
        <w:rPr>
          <w:rFonts w:ascii="Calibri" w:hAnsi="Calibri"/>
        </w:rPr>
      </w:pPr>
      <w:r>
        <w:rPr>
          <w:rStyle w:val="CommentReference"/>
        </w:rPr>
        <w:annotationRef/>
      </w:r>
      <w:r>
        <w:t xml:space="preserve">You have some helpful information </w:t>
      </w:r>
      <w:r w:rsidR="00172048">
        <w:t>here</w:t>
      </w:r>
      <w:r>
        <w:t xml:space="preserve">, thought much of it is quite broad considering the length of the paper.  You might consider carefully some elements of an effective introduction.  </w:t>
      </w:r>
      <w:r w:rsidR="003C74F7" w:rsidRPr="002A34FA">
        <w:rPr>
          <w:rFonts w:ascii="Calibri" w:hAnsi="Calibri"/>
        </w:rPr>
        <w:t xml:space="preserve">The goal of your introductory paragraph should be to inform the reader of your topic and, when appropriate, your position on the topic.  The paragraph gives your reader a broad overview of the context or background of the topic, the purpose of writing the paper, and perhaps a brief “road map” of where your paper is headed.  This is also when you introduce your thesis statement, </w:t>
      </w:r>
      <w:r w:rsidR="003C74F7">
        <w:rPr>
          <w:rFonts w:ascii="Calibri" w:hAnsi="Calibri"/>
        </w:rPr>
        <w:t>and you usually provide all this information in roughly that order—from most general to most specific</w:t>
      </w:r>
      <w:r w:rsidR="003C74F7" w:rsidRPr="002A34FA">
        <w:rPr>
          <w:rFonts w:ascii="Calibri" w:hAnsi="Calibri"/>
        </w:rPr>
        <w:t xml:space="preserve">.   Do you think you’ve done all of that here?  </w:t>
      </w:r>
      <w:r w:rsidR="003C74F7">
        <w:rPr>
          <w:rFonts w:ascii="Calibri" w:hAnsi="Calibri"/>
        </w:rPr>
        <w:t xml:space="preserve">What can you do to fine-tune your introduction paragraph so it’s as effective as possible? </w:t>
      </w:r>
    </w:p>
    <w:p w14:paraId="355E9A9F" w14:textId="77777777" w:rsidR="003C74F7" w:rsidRPr="002A34FA" w:rsidRDefault="003C74F7" w:rsidP="003C74F7">
      <w:pPr>
        <w:pStyle w:val="CommentText"/>
        <w:rPr>
          <w:rFonts w:ascii="Calibri" w:hAnsi="Calibri"/>
          <w:sz w:val="24"/>
          <w:szCs w:val="24"/>
        </w:rPr>
      </w:pPr>
    </w:p>
    <w:p w14:paraId="76E1F5AD" w14:textId="095E8AED" w:rsidR="00F977C0" w:rsidRDefault="00F977C0">
      <w:pPr>
        <w:pStyle w:val="CommentText"/>
      </w:pPr>
    </w:p>
  </w:comment>
  <w:comment w:id="6" w:author="" w:date="2019-11-09T20:53:00Z" w:initials="">
    <w:p w14:paraId="1F2743DB" w14:textId="33209654" w:rsidR="00172048" w:rsidRDefault="00172048">
      <w:pPr>
        <w:pStyle w:val="CommentText"/>
      </w:pPr>
      <w:r>
        <w:rPr>
          <w:rStyle w:val="CommentReference"/>
        </w:rPr>
        <w:annotationRef/>
      </w:r>
      <w:r>
        <w:t xml:space="preserve">Since you’re at the beginning of a paragraph here, you might consider repeating the classes here to help improve fluidity.  You want to make sure your reader easily understands what you’re talking about so you can fluidly and clearly explain your points! </w:t>
      </w:r>
    </w:p>
  </w:comment>
  <w:comment w:id="5" w:author="" w:date="2019-11-09T20:54:00Z" w:initials="">
    <w:p w14:paraId="0433DC60" w14:textId="6066F1F4" w:rsidR="00172048" w:rsidRDefault="00172048">
      <w:pPr>
        <w:pStyle w:val="CommentText"/>
      </w:pPr>
      <w:r>
        <w:rPr>
          <w:rStyle w:val="CommentReference"/>
        </w:rPr>
        <w:annotationRef/>
      </w:r>
      <w:r>
        <w:t xml:space="preserve">This is a good example of a sentence you could easily make clearer with a simple rephrasing that omits unnecessary words.  I would suggest trying something like: “The methodology used to evaluate these classes is appropriate for the study of living organisms.”  Do you see the difference there? </w:t>
      </w:r>
    </w:p>
  </w:comment>
  <w:comment w:id="7" w:author="" w:date="2019-11-09T20:54:00Z" w:initials="">
    <w:p w14:paraId="10381D5D" w14:textId="74F62F5F" w:rsidR="00CA671A" w:rsidRDefault="00CA671A">
      <w:pPr>
        <w:pStyle w:val="CommentText"/>
      </w:pPr>
      <w:r>
        <w:rPr>
          <w:rStyle w:val="CommentReference"/>
        </w:rPr>
        <w:annotationRef/>
      </w:r>
      <w:r>
        <w:t xml:space="preserve">This is a little repetitive.  You might consider rephrasing.  </w:t>
      </w:r>
    </w:p>
  </w:comment>
  <w:comment w:id="8" w:author="" w:date="2019-11-09T20:55:00Z" w:initials="">
    <w:p w14:paraId="21E21796" w14:textId="62A28619" w:rsidR="00D02C8F" w:rsidRDefault="00D02C8F">
      <w:pPr>
        <w:pStyle w:val="CommentText"/>
      </w:pPr>
      <w:r>
        <w:rPr>
          <w:rStyle w:val="CommentReference"/>
        </w:rPr>
        <w:annotationRef/>
      </w:r>
      <w:r>
        <w:t xml:space="preserve">It looks like you might be missing a </w:t>
      </w:r>
      <w:proofErr w:type="gramStart"/>
      <w:r>
        <w:t>parentheses</w:t>
      </w:r>
      <w:proofErr w:type="gramEnd"/>
      <w:r>
        <w:t xml:space="preserve"> mark here </w:t>
      </w:r>
      <w:r>
        <w:sym w:font="Wingdings" w:char="F04A"/>
      </w:r>
      <w:r>
        <w:t xml:space="preserve"> </w:t>
      </w:r>
    </w:p>
  </w:comment>
  <w:comment w:id="9" w:author="" w:date="2019-11-09T20:55:00Z" w:initials="">
    <w:p w14:paraId="0C3E1D08" w14:textId="63CB5620" w:rsidR="002F376D" w:rsidRDefault="002F376D">
      <w:pPr>
        <w:pStyle w:val="CommentText"/>
      </w:pPr>
      <w:r>
        <w:rPr>
          <w:rStyle w:val="CommentReference"/>
        </w:rPr>
        <w:annotationRef/>
      </w:r>
      <w:r>
        <w:t xml:space="preserve">The language here is a little confusing for me, though I’m not familiar with the topic.  You might consider whether you could rephrase to focus on increasing clarity and precision here.  How can you get across your point as clearly and directly as possible? </w:t>
      </w:r>
    </w:p>
  </w:comment>
  <w:comment w:id="10" w:author="" w:date="2019-11-09T20:56:00Z" w:initials="">
    <w:p w14:paraId="68265B3A" w14:textId="5A108DB8" w:rsidR="00587A23" w:rsidRPr="00587A23" w:rsidRDefault="00587A23" w:rsidP="00587A23">
      <w:pPr>
        <w:rPr>
          <w:rFonts w:ascii="Calibri" w:hAnsi="Calibri"/>
        </w:rPr>
      </w:pPr>
      <w:r>
        <w:rPr>
          <w:rStyle w:val="CommentReference"/>
        </w:rPr>
        <w:annotationRef/>
      </w:r>
      <w:r w:rsidRPr="002A34FA">
        <w:rPr>
          <w:rFonts w:ascii="Calibri" w:hAnsi="Calibri"/>
        </w:rPr>
        <w:t xml:space="preserve">I see another example here of a place where you could be </w:t>
      </w:r>
      <w:proofErr w:type="gramStart"/>
      <w:r w:rsidRPr="002A34FA">
        <w:rPr>
          <w:rFonts w:ascii="Calibri" w:hAnsi="Calibri"/>
        </w:rPr>
        <w:t>more clear</w:t>
      </w:r>
      <w:proofErr w:type="gramEnd"/>
      <w:r w:rsidRPr="002A34FA">
        <w:rPr>
          <w:rFonts w:ascii="Calibri" w:hAnsi="Calibri"/>
        </w:rPr>
        <w:t xml:space="preserve"> with your wording.  You might consider reviewing the section of your APA Manual about writing clearly and concisely, which you can find on pages 61-68.  You want to use only the words necessary to illustrate your point, and then proofread carefully so you can avoid superfluous language and make reading easier on your audience.  You can also view a video about writing concisely here: </w:t>
      </w:r>
      <w:hyperlink r:id="rId3" w:history="1">
        <w:r w:rsidRPr="002A34FA">
          <w:rPr>
            <w:rStyle w:val="Hyperlink"/>
            <w:rFonts w:ascii="Calibri" w:hAnsi="Calibri"/>
          </w:rPr>
          <w:t>https://www.youtube.com/watch?time_continue=1&amp;v=7q8D1Uw3Sqw</w:t>
        </w:r>
      </w:hyperlink>
    </w:p>
  </w:comment>
  <w:comment w:id="11" w:author="" w:date="2019-11-09T21:03:00Z" w:initials="">
    <w:p w14:paraId="6EE7AA0A" w14:textId="257AFEFF" w:rsidR="005821C0" w:rsidRDefault="005821C0">
      <w:pPr>
        <w:pStyle w:val="CommentText"/>
      </w:pPr>
      <w:r>
        <w:rPr>
          <w:rStyle w:val="CommentReference"/>
        </w:rPr>
        <w:annotationRef/>
      </w:r>
      <w:r>
        <w:t xml:space="preserve">What is the method, exactly?  You might consider being </w:t>
      </w:r>
      <w:proofErr w:type="gramStart"/>
      <w:r>
        <w:t>more clear</w:t>
      </w:r>
      <w:proofErr w:type="gramEnd"/>
      <w:r>
        <w:t xml:space="preserve"> here. </w:t>
      </w:r>
    </w:p>
  </w:comment>
  <w:comment w:id="12" w:author="" w:date="2019-11-09T20:57:00Z" w:initials="">
    <w:p w14:paraId="4819A5C2" w14:textId="1E2F8193" w:rsidR="00587A23" w:rsidRDefault="00587A23">
      <w:pPr>
        <w:pStyle w:val="CommentText"/>
      </w:pPr>
      <w:r>
        <w:rPr>
          <w:rStyle w:val="CommentReference"/>
        </w:rPr>
        <w:annotationRef/>
      </w:r>
      <w:r>
        <w:t xml:space="preserve">Omit.  Generally, your language can be clearest when you use the fewest number of words possible that clearly get across </w:t>
      </w:r>
      <w:r w:rsidR="007E1E95">
        <w:t>the</w:t>
      </w:r>
      <w:r>
        <w:t xml:space="preserve"> point you intend.  Usually, “very” is an extra word that doesn’t serve you very well.  I would suggest avoiding it whenever possible </w:t>
      </w:r>
      <w:r>
        <w:sym w:font="Wingdings" w:char="F04A"/>
      </w:r>
      <w:r>
        <w:t xml:space="preserve"> </w:t>
      </w:r>
    </w:p>
  </w:comment>
  <w:comment w:id="13" w:author="" w:date="2019-11-09T20:58:00Z" w:initials="">
    <w:p w14:paraId="12FABF70" w14:textId="77B0466A" w:rsidR="00F67BE7" w:rsidRDefault="00F67BE7">
      <w:pPr>
        <w:pStyle w:val="CommentText"/>
      </w:pPr>
      <w:r>
        <w:rPr>
          <w:rStyle w:val="CommentReference"/>
        </w:rPr>
        <w:annotationRef/>
      </w:r>
      <w:r>
        <w:t xml:space="preserve">This is another example of a sentence that could benefit from a little rewording to focus on being as clear as possible.  </w:t>
      </w:r>
    </w:p>
  </w:comment>
  <w:comment w:id="14" w:author="" w:date="2019-11-09T21:02:00Z" w:initials="">
    <w:p w14:paraId="7040F675" w14:textId="3FC423FC" w:rsidR="007A25E8" w:rsidRDefault="007A25E8">
      <w:pPr>
        <w:pStyle w:val="CommentText"/>
      </w:pPr>
      <w:r>
        <w:rPr>
          <w:rStyle w:val="CommentReference"/>
        </w:rPr>
        <w:annotationRef/>
      </w:r>
      <w:r>
        <w:t xml:space="preserve">What methodology are you referencing here?  </w:t>
      </w:r>
    </w:p>
  </w:comment>
  <w:comment w:id="15" w:author="" w:date="2019-11-09T21:02:00Z" w:initials="">
    <w:p w14:paraId="62A55BCD" w14:textId="115C2174" w:rsidR="007A25E8" w:rsidRDefault="007A25E8">
      <w:pPr>
        <w:pStyle w:val="CommentText"/>
      </w:pPr>
      <w:r>
        <w:rPr>
          <w:rStyle w:val="CommentReference"/>
        </w:rPr>
        <w:annotationRef/>
      </w:r>
      <w:r>
        <w:t xml:space="preserve">What are you trying to say here?  What information are you getting across that helps to further your analysis here? </w:t>
      </w:r>
    </w:p>
  </w:comment>
  <w:comment w:id="16" w:author="" w:date="2019-11-09T21:03:00Z" w:initials="">
    <w:p w14:paraId="080C86FC" w14:textId="5289AF72" w:rsidR="00346F88" w:rsidRDefault="00346F88">
      <w:pPr>
        <w:pStyle w:val="CommentText"/>
      </w:pPr>
      <w:r>
        <w:rPr>
          <w:rStyle w:val="CommentReference"/>
        </w:rPr>
        <w:annotationRef/>
      </w:r>
      <w:r>
        <w:t xml:space="preserve">What does this term mean? </w:t>
      </w:r>
    </w:p>
  </w:comment>
  <w:comment w:id="17" w:author="" w:date="2019-11-09T21:14:00Z" w:initials="">
    <w:p w14:paraId="1CDE7A4F" w14:textId="15310C2C" w:rsidR="003D2131" w:rsidRDefault="003D2131">
      <w:pPr>
        <w:pStyle w:val="CommentText"/>
      </w:pPr>
      <w:r>
        <w:rPr>
          <w:rStyle w:val="CommentReference"/>
        </w:rPr>
        <w:annotationRef/>
      </w:r>
      <w:r>
        <w:t xml:space="preserve">This is another sentence in particular I would suggest trying to refine to be as clear and direct as possible.  What exactly do you want to say, and what is the simplest way you might say it?  </w:t>
      </w:r>
    </w:p>
  </w:comment>
  <w:comment w:id="18" w:author="" w:date="2019-11-09T21:15:00Z" w:initials="">
    <w:p w14:paraId="175CEEE5" w14:textId="06300D60" w:rsidR="00C71C8A" w:rsidRDefault="00C71C8A">
      <w:pPr>
        <w:pStyle w:val="CommentText"/>
      </w:pPr>
      <w:r>
        <w:rPr>
          <w:rStyle w:val="CommentReference"/>
        </w:rPr>
        <w:annotationRef/>
      </w:r>
      <w:r w:rsidRPr="00523975">
        <w:t xml:space="preserve">It looks like you might be </w:t>
      </w:r>
      <w:r w:rsidR="004F6150" w:rsidRPr="00523975">
        <w:t xml:space="preserve">missing citations.  </w:t>
      </w:r>
      <w:r w:rsidR="000713F6" w:rsidRPr="00523975">
        <w:t xml:space="preserve">Failing to cite information that isn’t an original thought is a violation of APA rules, which you want to avoid </w:t>
      </w:r>
      <w:r w:rsidR="000713F6" w:rsidRPr="00523975">
        <w:sym w:font="Wingdings" w:char="F04A"/>
      </w:r>
      <w:r w:rsidR="000713F6" w:rsidRPr="00523975">
        <w:t xml:space="preserve"> This is easy to correct, and you have time to do it!  I’d suggest refreshing your memory with our videos, which I linked in an earlier comment.  Then, feel free to check in with your professor or with me if you have further questions about the info there!  We’re here to help </w:t>
      </w:r>
      <w:r w:rsidR="000713F6" w:rsidRPr="00523975">
        <w:sym w:font="Wingdings" w:char="F04A"/>
      </w:r>
      <w:r w:rsidR="000713F6">
        <w:t xml:space="preserve"> </w:t>
      </w:r>
      <w:r w:rsidR="00523975">
        <w:t xml:space="preserve"> There’s also information in your APA Manual about citing sources, specifically on pages 174-17</w:t>
      </w:r>
      <w:r w:rsidR="00915A0D">
        <w:t>9</w:t>
      </w:r>
      <w:r w:rsidR="00523975">
        <w:t xml:space="preserve">. </w:t>
      </w:r>
    </w:p>
  </w:comment>
  <w:comment w:id="19" w:author="" w:date="2019-11-09T21:17:00Z" w:initials="">
    <w:p w14:paraId="31C03414" w14:textId="7FC260A9" w:rsidR="004E1E33" w:rsidRDefault="004E1E33">
      <w:pPr>
        <w:pStyle w:val="CommentText"/>
      </w:pPr>
      <w:r>
        <w:rPr>
          <w:rStyle w:val="CommentReference"/>
        </w:rPr>
        <w:annotationRef/>
      </w:r>
      <w:r>
        <w:t>You seem to use words that aren’t quite as precise as you mean for them to be.  For example, here, I might suggest removing “</w:t>
      </w:r>
      <w:r w:rsidR="00F3714A">
        <w:t>anticipated</w:t>
      </w:r>
      <w:r>
        <w:t xml:space="preserve">” and “rudimentary,” and replacing </w:t>
      </w:r>
      <w:r w:rsidR="00F3714A">
        <w:t>them</w:t>
      </w:r>
      <w:r>
        <w:t xml:space="preserve"> with more fitting words.  Are they exactly what you mean?  Is there a simpler word that might get across your meaning more clearly?  </w:t>
      </w:r>
    </w:p>
  </w:comment>
  <w:comment w:id="20" w:author="" w:date="2019-11-09T21:18:00Z" w:initials="">
    <w:p w14:paraId="1A78E6EA" w14:textId="77777777" w:rsidR="00F3714A" w:rsidRDefault="00F3714A" w:rsidP="00F3714A">
      <w:pPr>
        <w:pStyle w:val="CommentText"/>
      </w:pPr>
      <w:r>
        <w:rPr>
          <w:rStyle w:val="CommentReference"/>
        </w:rPr>
        <w:annotationRef/>
      </w:r>
      <w:r>
        <w:t>Kandel, I enjoyed reading you</w:t>
      </w:r>
      <w:bookmarkStart w:id="21" w:name="_GoBack"/>
      <w:bookmarkEnd w:id="21"/>
      <w:r>
        <w:t xml:space="preserve">r paper! I’ve tried to provide you with a number of things that I think will help you for this assignment.  In many cases, you’ll see that my comments focus on being as precise and specific with your language as you can.  I’m so glad you submitted your assignment this week, and hope to see you again soon—writing improves with diligent and regular effort, so the more you return to the Writing Studio, the more we can help you and the better your writing can get!  I’m rooting for you on this assignment!  Please don’t hesitate to let me know if there’s anything in my comments that I can help clarify or expand on, and good luck! </w:t>
      </w:r>
      <w:r>
        <w:sym w:font="Wingdings" w:char="F04A"/>
      </w:r>
      <w:r>
        <w:t xml:space="preserve"> </w:t>
      </w:r>
    </w:p>
    <w:p w14:paraId="5F031E8A" w14:textId="2B3F5B1A" w:rsidR="00F3714A" w:rsidRDefault="00F3714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BC0890" w15:done="0"/>
  <w15:commentEx w15:paraId="4C620F86" w15:paraIdParent="77BC0890" w15:done="0"/>
  <w15:commentEx w15:paraId="7F3374C7" w15:done="0"/>
  <w15:commentEx w15:paraId="15D0B3AE" w15:done="0"/>
  <w15:commentEx w15:paraId="76E1F5AD" w15:done="0"/>
  <w15:commentEx w15:paraId="1F2743DB" w15:done="0"/>
  <w15:commentEx w15:paraId="0433DC60" w15:done="0"/>
  <w15:commentEx w15:paraId="10381D5D" w15:done="0"/>
  <w15:commentEx w15:paraId="21E21796" w15:done="0"/>
  <w15:commentEx w15:paraId="0C3E1D08" w15:done="0"/>
  <w15:commentEx w15:paraId="68265B3A" w15:done="0"/>
  <w15:commentEx w15:paraId="6EE7AA0A" w15:done="0"/>
  <w15:commentEx w15:paraId="4819A5C2" w15:done="0"/>
  <w15:commentEx w15:paraId="12FABF70" w15:done="0"/>
  <w15:commentEx w15:paraId="7040F675" w15:done="0"/>
  <w15:commentEx w15:paraId="62A55BCD" w15:done="0"/>
  <w15:commentEx w15:paraId="080C86FC" w15:done="0"/>
  <w15:commentEx w15:paraId="1CDE7A4F" w15:done="0"/>
  <w15:commentEx w15:paraId="175CEEE5" w15:done="0"/>
  <w15:commentEx w15:paraId="31C03414" w15:done="0"/>
  <w15:commentEx w15:paraId="5F031E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BC0890" w16cid:durableId="2171A1FB"/>
  <w16cid:commentId w16cid:paraId="4C620F86" w16cid:durableId="2171A208"/>
  <w16cid:commentId w16cid:paraId="7F3374C7" w16cid:durableId="2171A4E7"/>
  <w16cid:commentId w16cid:paraId="15D0B3AE" w16cid:durableId="2171A4FA"/>
  <w16cid:commentId w16cid:paraId="76E1F5AD" w16cid:durableId="2171A555"/>
  <w16cid:commentId w16cid:paraId="1F2743DB" w16cid:durableId="2171A5AE"/>
  <w16cid:commentId w16cid:paraId="0433DC60" w16cid:durableId="2171A5E9"/>
  <w16cid:commentId w16cid:paraId="10381D5D" w16cid:durableId="2171A620"/>
  <w16cid:commentId w16cid:paraId="21E21796" w16cid:durableId="2171A62D"/>
  <w16cid:commentId w16cid:paraId="0C3E1D08" w16cid:durableId="2171A64E"/>
  <w16cid:commentId w16cid:paraId="68265B3A" w16cid:durableId="2171A67E"/>
  <w16cid:commentId w16cid:paraId="6EE7AA0A" w16cid:durableId="2171A81F"/>
  <w16cid:commentId w16cid:paraId="4819A5C2" w16cid:durableId="2171A6A3"/>
  <w16cid:commentId w16cid:paraId="12FABF70" w16cid:durableId="2171A6DC"/>
  <w16cid:commentId w16cid:paraId="7040F675" w16cid:durableId="2171A7E8"/>
  <w16cid:commentId w16cid:paraId="62A55BCD" w16cid:durableId="2171A7FA"/>
  <w16cid:commentId w16cid:paraId="080C86FC" w16cid:durableId="2171A812"/>
  <w16cid:commentId w16cid:paraId="1CDE7A4F" w16cid:durableId="2171AAD3"/>
  <w16cid:commentId w16cid:paraId="175CEEE5" w16cid:durableId="2171AAFE"/>
  <w16cid:commentId w16cid:paraId="31C03414" w16cid:durableId="2171AB74"/>
  <w16cid:commentId w16cid:paraId="5F031E8A" w16cid:durableId="2171AB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AAA99" w14:textId="77777777" w:rsidR="00F41AAF" w:rsidRDefault="00F41AAF">
      <w:pPr>
        <w:spacing w:after="0" w:line="240" w:lineRule="auto"/>
      </w:pPr>
      <w:r>
        <w:separator/>
      </w:r>
    </w:p>
  </w:endnote>
  <w:endnote w:type="continuationSeparator" w:id="0">
    <w:p w14:paraId="412DB128" w14:textId="77777777" w:rsidR="00F41AAF" w:rsidRDefault="00F41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0DEAD" w14:textId="77777777" w:rsidR="00F41AAF" w:rsidRDefault="00F41AAF">
      <w:pPr>
        <w:spacing w:after="0" w:line="240" w:lineRule="auto"/>
      </w:pPr>
      <w:r>
        <w:separator/>
      </w:r>
    </w:p>
  </w:footnote>
  <w:footnote w:type="continuationSeparator" w:id="0">
    <w:p w14:paraId="6DAC3AE9" w14:textId="77777777" w:rsidR="00F41AAF" w:rsidRDefault="00F41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AB7AA" w14:textId="24449617" w:rsidR="00430F2A" w:rsidRPr="00430F2A" w:rsidRDefault="00E74277" w:rsidP="00430F2A">
    <w:pPr>
      <w:pStyle w:val="Header"/>
      <w:spacing w:line="480" w:lineRule="auto"/>
      <w:rPr>
        <w:rFonts w:ascii="Times New Roman" w:hAnsi="Times New Roman" w:cs="Times New Roman"/>
        <w:sz w:val="24"/>
        <w:szCs w:val="24"/>
      </w:rPr>
    </w:pPr>
    <w:r w:rsidRPr="00430F2A">
      <w:rPr>
        <w:rFonts w:ascii="Times New Roman" w:hAnsi="Times New Roman" w:cs="Times New Roman"/>
        <w:sz w:val="24"/>
        <w:szCs w:val="24"/>
      </w:rPr>
      <w:t xml:space="preserve">A STRUCTURAL PSYCHOLOGY </w:t>
    </w:r>
    <w:r>
      <w:rPr>
        <w:rFonts w:ascii="Times New Roman" w:hAnsi="Times New Roman" w:cs="Times New Roman"/>
        <w:sz w:val="24"/>
        <w:szCs w:val="24"/>
      </w:rPr>
      <w:tab/>
    </w:r>
    <w:r>
      <w:rPr>
        <w:rFonts w:ascii="Times New Roman" w:hAnsi="Times New Roman" w:cs="Times New Roman"/>
        <w:sz w:val="24"/>
        <w:szCs w:val="24"/>
      </w:rPr>
      <w:tab/>
    </w:r>
    <w:r w:rsidRPr="00430F2A">
      <w:rPr>
        <w:rFonts w:ascii="Times New Roman" w:hAnsi="Times New Roman" w:cs="Times New Roman"/>
        <w:sz w:val="24"/>
        <w:szCs w:val="24"/>
      </w:rPr>
      <w:fldChar w:fldCharType="begin"/>
    </w:r>
    <w:r w:rsidRPr="00430F2A">
      <w:rPr>
        <w:rFonts w:ascii="Times New Roman" w:hAnsi="Times New Roman" w:cs="Times New Roman"/>
        <w:sz w:val="24"/>
        <w:szCs w:val="24"/>
      </w:rPr>
      <w:instrText xml:space="preserve"> PAGE   \* MERGEFORMAT </w:instrText>
    </w:r>
    <w:r w:rsidRPr="00430F2A">
      <w:rPr>
        <w:rFonts w:ascii="Times New Roman" w:hAnsi="Times New Roman" w:cs="Times New Roman"/>
        <w:sz w:val="24"/>
        <w:szCs w:val="24"/>
      </w:rPr>
      <w:fldChar w:fldCharType="separate"/>
    </w:r>
    <w:r w:rsidR="000D1932">
      <w:rPr>
        <w:rFonts w:ascii="Times New Roman" w:hAnsi="Times New Roman" w:cs="Times New Roman"/>
        <w:noProof/>
        <w:sz w:val="24"/>
        <w:szCs w:val="24"/>
      </w:rPr>
      <w:t>3</w:t>
    </w:r>
    <w:r w:rsidRPr="00430F2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DC6B6" w14:textId="60CD7768" w:rsidR="00430F2A" w:rsidRPr="00430F2A" w:rsidRDefault="00E74277">
    <w:pPr>
      <w:pStyle w:val="Header"/>
      <w:rPr>
        <w:rFonts w:ascii="Times New Roman" w:hAnsi="Times New Roman" w:cs="Times New Roman"/>
        <w:sz w:val="24"/>
        <w:szCs w:val="24"/>
      </w:rPr>
    </w:pPr>
    <w:r w:rsidRPr="00430F2A">
      <w:rPr>
        <w:rFonts w:ascii="Times New Roman" w:hAnsi="Times New Roman" w:cs="Times New Roman"/>
        <w:sz w:val="24"/>
        <w:szCs w:val="24"/>
      </w:rPr>
      <w:t xml:space="preserve">Running head: A STRUCTURAL PSYCHOLOGY </w:t>
    </w:r>
    <w:r>
      <w:rPr>
        <w:rFonts w:ascii="Times New Roman" w:hAnsi="Times New Roman" w:cs="Times New Roman"/>
        <w:sz w:val="24"/>
        <w:szCs w:val="24"/>
      </w:rPr>
      <w:tab/>
    </w:r>
    <w:r w:rsidRPr="00430F2A">
      <w:rPr>
        <w:rFonts w:ascii="Times New Roman" w:hAnsi="Times New Roman" w:cs="Times New Roman"/>
        <w:sz w:val="24"/>
        <w:szCs w:val="24"/>
      </w:rPr>
      <w:fldChar w:fldCharType="begin"/>
    </w:r>
    <w:r w:rsidRPr="00430F2A">
      <w:rPr>
        <w:rFonts w:ascii="Times New Roman" w:hAnsi="Times New Roman" w:cs="Times New Roman"/>
        <w:sz w:val="24"/>
        <w:szCs w:val="24"/>
      </w:rPr>
      <w:instrText xml:space="preserve"> PAGE   \* MERGEFORMAT </w:instrText>
    </w:r>
    <w:r w:rsidRPr="00430F2A">
      <w:rPr>
        <w:rFonts w:ascii="Times New Roman" w:hAnsi="Times New Roman" w:cs="Times New Roman"/>
        <w:sz w:val="24"/>
        <w:szCs w:val="24"/>
      </w:rPr>
      <w:fldChar w:fldCharType="separate"/>
    </w:r>
    <w:r w:rsidR="001F4CD8">
      <w:rPr>
        <w:rFonts w:ascii="Times New Roman" w:hAnsi="Times New Roman" w:cs="Times New Roman"/>
        <w:noProof/>
        <w:sz w:val="24"/>
        <w:szCs w:val="24"/>
      </w:rPr>
      <w:t>1</w:t>
    </w:r>
    <w:r w:rsidRPr="00430F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47"/>
    <w:rsid w:val="000713F6"/>
    <w:rsid w:val="000D1932"/>
    <w:rsid w:val="00172048"/>
    <w:rsid w:val="00187556"/>
    <w:rsid w:val="001D62E5"/>
    <w:rsid w:val="001F4CD8"/>
    <w:rsid w:val="00213CEB"/>
    <w:rsid w:val="002D37EB"/>
    <w:rsid w:val="002F376D"/>
    <w:rsid w:val="003107FD"/>
    <w:rsid w:val="00312A47"/>
    <w:rsid w:val="00343647"/>
    <w:rsid w:val="00346F88"/>
    <w:rsid w:val="003C74F7"/>
    <w:rsid w:val="003D2131"/>
    <w:rsid w:val="00430F2A"/>
    <w:rsid w:val="004E1E33"/>
    <w:rsid w:val="004F6150"/>
    <w:rsid w:val="00523975"/>
    <w:rsid w:val="00540261"/>
    <w:rsid w:val="005821C0"/>
    <w:rsid w:val="00587A23"/>
    <w:rsid w:val="005A0484"/>
    <w:rsid w:val="00687484"/>
    <w:rsid w:val="007A25E8"/>
    <w:rsid w:val="007E1E95"/>
    <w:rsid w:val="007F7D8C"/>
    <w:rsid w:val="0083507F"/>
    <w:rsid w:val="00840595"/>
    <w:rsid w:val="008645F7"/>
    <w:rsid w:val="00915A0D"/>
    <w:rsid w:val="009A72C7"/>
    <w:rsid w:val="00A67505"/>
    <w:rsid w:val="00AA286C"/>
    <w:rsid w:val="00BD5EE3"/>
    <w:rsid w:val="00C051D8"/>
    <w:rsid w:val="00C35FBC"/>
    <w:rsid w:val="00C71C8A"/>
    <w:rsid w:val="00CA671A"/>
    <w:rsid w:val="00CE7BC2"/>
    <w:rsid w:val="00D02C8F"/>
    <w:rsid w:val="00DC3609"/>
    <w:rsid w:val="00E4208C"/>
    <w:rsid w:val="00E74277"/>
    <w:rsid w:val="00F31148"/>
    <w:rsid w:val="00F3714A"/>
    <w:rsid w:val="00F41AAF"/>
    <w:rsid w:val="00F67BE7"/>
    <w:rsid w:val="00F83B7C"/>
    <w:rsid w:val="00F93CA9"/>
    <w:rsid w:val="00F977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88EF2"/>
  <w15:docId w15:val="{8E75D846-672E-4803-A6B1-5F3DF325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2A"/>
  </w:style>
  <w:style w:type="paragraph" w:styleId="Footer">
    <w:name w:val="footer"/>
    <w:basedOn w:val="Normal"/>
    <w:link w:val="FooterChar"/>
    <w:uiPriority w:val="99"/>
    <w:unhideWhenUsed/>
    <w:rsid w:val="00430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F2A"/>
  </w:style>
  <w:style w:type="character" w:styleId="CommentReference">
    <w:name w:val="annotation reference"/>
    <w:basedOn w:val="DefaultParagraphFont"/>
    <w:uiPriority w:val="99"/>
    <w:semiHidden/>
    <w:unhideWhenUsed/>
    <w:rsid w:val="00E4208C"/>
    <w:rPr>
      <w:sz w:val="16"/>
      <w:szCs w:val="16"/>
    </w:rPr>
  </w:style>
  <w:style w:type="paragraph" w:styleId="CommentText">
    <w:name w:val="annotation text"/>
    <w:basedOn w:val="Normal"/>
    <w:link w:val="CommentTextChar"/>
    <w:uiPriority w:val="99"/>
    <w:unhideWhenUsed/>
    <w:rsid w:val="00E4208C"/>
    <w:pPr>
      <w:spacing w:line="240" w:lineRule="auto"/>
    </w:pPr>
    <w:rPr>
      <w:sz w:val="20"/>
      <w:szCs w:val="20"/>
    </w:rPr>
  </w:style>
  <w:style w:type="character" w:customStyle="1" w:styleId="CommentTextChar">
    <w:name w:val="Comment Text Char"/>
    <w:basedOn w:val="DefaultParagraphFont"/>
    <w:link w:val="CommentText"/>
    <w:uiPriority w:val="99"/>
    <w:rsid w:val="00E4208C"/>
    <w:rPr>
      <w:sz w:val="20"/>
      <w:szCs w:val="20"/>
    </w:rPr>
  </w:style>
  <w:style w:type="paragraph" w:styleId="CommentSubject">
    <w:name w:val="annotation subject"/>
    <w:basedOn w:val="CommentText"/>
    <w:next w:val="CommentText"/>
    <w:link w:val="CommentSubjectChar"/>
    <w:uiPriority w:val="99"/>
    <w:semiHidden/>
    <w:unhideWhenUsed/>
    <w:rsid w:val="00E4208C"/>
    <w:rPr>
      <w:b/>
      <w:bCs/>
    </w:rPr>
  </w:style>
  <w:style w:type="character" w:customStyle="1" w:styleId="CommentSubjectChar">
    <w:name w:val="Comment Subject Char"/>
    <w:basedOn w:val="CommentTextChar"/>
    <w:link w:val="CommentSubject"/>
    <w:uiPriority w:val="99"/>
    <w:semiHidden/>
    <w:rsid w:val="00E4208C"/>
    <w:rPr>
      <w:b/>
      <w:bCs/>
      <w:sz w:val="20"/>
      <w:szCs w:val="20"/>
    </w:rPr>
  </w:style>
  <w:style w:type="paragraph" w:styleId="BalloonText">
    <w:name w:val="Balloon Text"/>
    <w:basedOn w:val="Normal"/>
    <w:link w:val="BalloonTextChar"/>
    <w:uiPriority w:val="99"/>
    <w:semiHidden/>
    <w:unhideWhenUsed/>
    <w:rsid w:val="00E4208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208C"/>
    <w:rPr>
      <w:rFonts w:ascii="Times New Roman" w:hAnsi="Times New Roman" w:cs="Times New Roman"/>
      <w:sz w:val="18"/>
      <w:szCs w:val="18"/>
    </w:rPr>
  </w:style>
  <w:style w:type="character" w:styleId="Hyperlink">
    <w:name w:val="Hyperlink"/>
    <w:basedOn w:val="DefaultParagraphFont"/>
    <w:uiPriority w:val="99"/>
    <w:unhideWhenUsed/>
    <w:rsid w:val="00F977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youtube.com/watch?time_continue=1&amp;v=7q8D1Uw3Sqw" TargetMode="External"/><Relationship Id="rId2" Type="http://schemas.openxmlformats.org/officeDocument/2006/relationships/hyperlink" Target="https://www.youtube.com/watch?v=SGjCF4slAx8" TargetMode="External"/><Relationship Id="rId1" Type="http://schemas.openxmlformats.org/officeDocument/2006/relationships/hyperlink" Target="https://www.youtube.com/watch?v=d5x-VcpqFdQ"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kandelaziz19@gmail.com</cp:lastModifiedBy>
  <cp:revision>2</cp:revision>
  <dcterms:created xsi:type="dcterms:W3CDTF">2019-11-10T14:32:00Z</dcterms:created>
  <dcterms:modified xsi:type="dcterms:W3CDTF">2019-11-10T14:32:00Z</dcterms:modified>
</cp:coreProperties>
</file>